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16" w:rsidRPr="008F4E16" w:rsidRDefault="008F4E16" w:rsidP="008F4E16">
      <w:pPr>
        <w:pStyle w:val="1"/>
        <w:spacing w:before="0" w:line="240" w:lineRule="auto"/>
        <w:rPr>
          <w:color w:val="auto"/>
        </w:rPr>
      </w:pPr>
      <w:r w:rsidRPr="008F4E16">
        <w:rPr>
          <w:color w:val="auto"/>
        </w:rPr>
        <w:t>Показатели финансово-экономической деятельности</w:t>
      </w:r>
    </w:p>
    <w:p w:rsidR="008F4E16" w:rsidRPr="008F4E16" w:rsidRDefault="008F4E16" w:rsidP="008F4E16">
      <w:pPr>
        <w:spacing w:after="0" w:line="240" w:lineRule="auto"/>
        <w:rPr>
          <w:rFonts w:ascii="Times New Roman" w:hAnsi="Times New Roman"/>
        </w:rPr>
      </w:pPr>
    </w:p>
    <w:tbl>
      <w:tblPr>
        <w:tblW w:w="1573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0"/>
        <w:gridCol w:w="3190"/>
        <w:gridCol w:w="4070"/>
        <w:gridCol w:w="4730"/>
      </w:tblGrid>
      <w:tr w:rsidR="008F4E16" w:rsidRPr="008F4E16" w:rsidTr="00404D57">
        <w:trPr>
          <w:cantSplit/>
          <w:trHeight w:hRule="exact" w:val="260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E16" w:rsidRDefault="008F4E16" w:rsidP="008F4E16">
            <w:pPr>
              <w:pStyle w:val="2"/>
              <w:jc w:val="center"/>
              <w:rPr>
                <w:lang w:val="ru-RU"/>
              </w:rPr>
            </w:pPr>
            <w:r w:rsidRPr="008F4E16">
              <w:rPr>
                <w:lang w:val="ru-RU"/>
              </w:rPr>
              <w:t>Сведения о доходах и расходах, полученных и понесенных в результате оказания услуг по управлению МКД за 201</w:t>
            </w:r>
            <w:r>
              <w:rPr>
                <w:lang w:val="ru-RU"/>
              </w:rPr>
              <w:t>0</w:t>
            </w:r>
            <w:r w:rsidRPr="008F4E16">
              <w:rPr>
                <w:lang w:val="ru-RU"/>
              </w:rPr>
              <w:t>г</w:t>
            </w:r>
            <w:r>
              <w:rPr>
                <w:lang w:val="ru-RU"/>
              </w:rPr>
              <w:t>.</w:t>
            </w:r>
          </w:p>
          <w:p w:rsidR="008F4E16" w:rsidRDefault="008F4E16" w:rsidP="008F4E16"/>
          <w:p w:rsidR="008F4E16" w:rsidRDefault="008F4E16" w:rsidP="008F4E16">
            <w:pPr>
              <w:pStyle w:val="2"/>
              <w:rPr>
                <w:lang w:val="ru-RU"/>
              </w:rPr>
            </w:pPr>
            <w:bookmarkStart w:id="0" w:name="_Toc276456618"/>
            <w:r w:rsidRPr="008F4E16">
              <w:rPr>
                <w:lang w:val="ru-RU"/>
              </w:rPr>
              <w:t>Сведения о доходах и расходах, полученных и понесенных в результате оказания услуг по управлению МКД за 2010г. Специальная часть.</w:t>
            </w:r>
            <w:bookmarkEnd w:id="0"/>
          </w:p>
          <w:p w:rsidR="008F4E16" w:rsidRDefault="008F4E16" w:rsidP="008F4E16"/>
          <w:p w:rsidR="008F4E16" w:rsidRDefault="008F4E16" w:rsidP="008F4E16"/>
          <w:p w:rsidR="008F4E16" w:rsidRDefault="008F4E16" w:rsidP="008F4E16"/>
          <w:p w:rsidR="008F4E16" w:rsidRPr="008F4E16" w:rsidRDefault="008F4E16" w:rsidP="008F4E16"/>
        </w:tc>
      </w:tr>
      <w:tr w:rsidR="008F4E16" w:rsidRPr="008F4E16" w:rsidTr="00934F2B">
        <w:trPr>
          <w:trHeight w:val="336"/>
        </w:trPr>
        <w:tc>
          <w:tcPr>
            <w:tcW w:w="3740" w:type="dxa"/>
            <w:tcBorders>
              <w:bottom w:val="single" w:sz="4" w:space="0" w:color="000000"/>
            </w:tcBorders>
            <w:shd w:val="clear" w:color="auto" w:fill="D9D9D9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E16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/>
                <w:bCs/>
                <w:sz w:val="20"/>
                <w:szCs w:val="20"/>
              </w:rPr>
              <w:t>дохода по оплате</w:t>
            </w:r>
          </w:p>
        </w:tc>
        <w:tc>
          <w:tcPr>
            <w:tcW w:w="40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расхода факт по начислению</w:t>
            </w:r>
          </w:p>
        </w:tc>
        <w:tc>
          <w:tcPr>
            <w:tcW w:w="47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/>
                <w:bCs/>
                <w:sz w:val="20"/>
                <w:szCs w:val="20"/>
              </w:rPr>
              <w:t>Убыток </w:t>
            </w:r>
          </w:p>
        </w:tc>
      </w:tr>
      <w:tr w:rsidR="008F4E16" w:rsidRPr="008F4E16" w:rsidTr="00934F2B">
        <w:trPr>
          <w:trHeight w:hRule="exact" w:val="322"/>
        </w:trPr>
        <w:tc>
          <w:tcPr>
            <w:tcW w:w="3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13/6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2 701 406,17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2 847 773,29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-146 367,12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13/7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2 714 402,52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2 826 860,61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-112 458,09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13/8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2 670 046,65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2 755 089,91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-85 043,26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11/3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2 827 999,90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3 070 511,83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-242 511,93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11/4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2 910 359,98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3 083 543,59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-173 183,61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Аксакова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2 136 327,91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2 716 887,90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  <w:lang w:eastAsia="ru-RU"/>
              </w:rPr>
              <w:t>-580 559,99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Pr="008F4E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960</w:t>
            </w:r>
            <w:r w:rsidRPr="008F4E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543,13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Pr="008F4E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  <w:r w:rsidRPr="008F4E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667,13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Pr="008F4E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340</w:t>
            </w:r>
            <w:r w:rsidRPr="008F4E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124</w:t>
            </w:r>
          </w:p>
        </w:tc>
      </w:tr>
      <w:tr w:rsidR="008F4E16" w:rsidRPr="008F4E16" w:rsidTr="00F36DAF">
        <w:trPr>
          <w:cantSplit/>
          <w:trHeight w:hRule="exact" w:val="260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E16" w:rsidRPr="008F4E16" w:rsidRDefault="008F4E16" w:rsidP="008F4E16">
            <w:pPr>
              <w:pStyle w:val="2"/>
              <w:jc w:val="center"/>
              <w:rPr>
                <w:lang w:val="ru-RU"/>
              </w:rPr>
            </w:pPr>
            <w:r w:rsidRPr="008F4E16">
              <w:rPr>
                <w:lang w:val="ru-RU"/>
              </w:rPr>
              <w:t>Сведения о доходах и расходах, полученных и понесенных в результате оказания услуг по управлению МКД за 2011г.</w:t>
            </w:r>
          </w:p>
        </w:tc>
      </w:tr>
      <w:tr w:rsidR="008F4E16" w:rsidRPr="008F4E16" w:rsidTr="00934F2B">
        <w:trPr>
          <w:trHeight w:hRule="exact" w:val="322"/>
        </w:trPr>
        <w:tc>
          <w:tcPr>
            <w:tcW w:w="3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13/6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496 951,78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1 645 006,81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-1 148 055,03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13/7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2 738 391,61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2 957 534,77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- 219 143,16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13/8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999 886,06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1 702 137,02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-1 001 588,20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11/3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3 386 549,31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3 344 757,22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41 792,09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Мушникова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 xml:space="preserve"> 11/4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3 302 807,38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3 328 651,64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- 25 844,26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Аксакова, </w:t>
            </w:r>
            <w:r w:rsidRPr="008F4E1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3 249 392,88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3 475 757,91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16">
              <w:rPr>
                <w:rFonts w:ascii="Times New Roman" w:hAnsi="Times New Roman"/>
                <w:sz w:val="20"/>
                <w:szCs w:val="20"/>
              </w:rPr>
              <w:t>- 226 365,03</w:t>
            </w:r>
          </w:p>
        </w:tc>
      </w:tr>
      <w:tr w:rsidR="008F4E16" w:rsidRPr="008F4E16" w:rsidTr="00934F2B">
        <w:trPr>
          <w:trHeight w:hRule="exact" w:val="301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14 173 979,02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16 453 845,37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E16" w:rsidRPr="008F4E16" w:rsidRDefault="008F4E16" w:rsidP="008F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E16">
              <w:rPr>
                <w:rFonts w:ascii="Times New Roman" w:hAnsi="Times New Roman"/>
                <w:bCs/>
                <w:sz w:val="20"/>
                <w:szCs w:val="20"/>
              </w:rPr>
              <w:t>-2 579 203,59</w:t>
            </w:r>
          </w:p>
        </w:tc>
      </w:tr>
    </w:tbl>
    <w:p w:rsidR="003A4932" w:rsidRPr="008F4E16" w:rsidRDefault="003A4932" w:rsidP="008F4E16">
      <w:pPr>
        <w:spacing w:after="0" w:line="240" w:lineRule="auto"/>
        <w:rPr>
          <w:rFonts w:ascii="Times New Roman" w:hAnsi="Times New Roman"/>
        </w:rPr>
      </w:pPr>
    </w:p>
    <w:sectPr w:rsidR="003A4932" w:rsidRPr="008F4E16" w:rsidSect="008F4E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16"/>
    <w:rsid w:val="00007349"/>
    <w:rsid w:val="00046BDF"/>
    <w:rsid w:val="000615BD"/>
    <w:rsid w:val="00080B3E"/>
    <w:rsid w:val="00085BC9"/>
    <w:rsid w:val="0009663B"/>
    <w:rsid w:val="000B09FB"/>
    <w:rsid w:val="000B2DF7"/>
    <w:rsid w:val="000D4486"/>
    <w:rsid w:val="000F3C4F"/>
    <w:rsid w:val="00103CC2"/>
    <w:rsid w:val="001457BC"/>
    <w:rsid w:val="00145A1E"/>
    <w:rsid w:val="00154B00"/>
    <w:rsid w:val="00155276"/>
    <w:rsid w:val="001625C2"/>
    <w:rsid w:val="001958B9"/>
    <w:rsid w:val="001F1158"/>
    <w:rsid w:val="00214298"/>
    <w:rsid w:val="00243A88"/>
    <w:rsid w:val="002558DD"/>
    <w:rsid w:val="002861EA"/>
    <w:rsid w:val="002A0BB1"/>
    <w:rsid w:val="002D1770"/>
    <w:rsid w:val="002F1E81"/>
    <w:rsid w:val="003029D5"/>
    <w:rsid w:val="00360788"/>
    <w:rsid w:val="00390450"/>
    <w:rsid w:val="003A47BE"/>
    <w:rsid w:val="003A4932"/>
    <w:rsid w:val="003F01DF"/>
    <w:rsid w:val="00403B6B"/>
    <w:rsid w:val="00404141"/>
    <w:rsid w:val="00410579"/>
    <w:rsid w:val="00410CB4"/>
    <w:rsid w:val="00426C84"/>
    <w:rsid w:val="004774D6"/>
    <w:rsid w:val="00481B84"/>
    <w:rsid w:val="004B438E"/>
    <w:rsid w:val="004C554E"/>
    <w:rsid w:val="004C7B1A"/>
    <w:rsid w:val="004D35B0"/>
    <w:rsid w:val="00506BD3"/>
    <w:rsid w:val="00515323"/>
    <w:rsid w:val="00515F53"/>
    <w:rsid w:val="00533FF2"/>
    <w:rsid w:val="00537083"/>
    <w:rsid w:val="00547D70"/>
    <w:rsid w:val="00551DAE"/>
    <w:rsid w:val="00580C12"/>
    <w:rsid w:val="00583F4E"/>
    <w:rsid w:val="005A2A02"/>
    <w:rsid w:val="005B209D"/>
    <w:rsid w:val="005C29BD"/>
    <w:rsid w:val="005C661B"/>
    <w:rsid w:val="005E0DBD"/>
    <w:rsid w:val="005E0F3A"/>
    <w:rsid w:val="0060085D"/>
    <w:rsid w:val="0060520B"/>
    <w:rsid w:val="0060759C"/>
    <w:rsid w:val="006174D8"/>
    <w:rsid w:val="00625720"/>
    <w:rsid w:val="00630AF6"/>
    <w:rsid w:val="006338B9"/>
    <w:rsid w:val="0064539F"/>
    <w:rsid w:val="00666D4C"/>
    <w:rsid w:val="00687472"/>
    <w:rsid w:val="006A18F8"/>
    <w:rsid w:val="006D69AD"/>
    <w:rsid w:val="006E33E3"/>
    <w:rsid w:val="006E4F5F"/>
    <w:rsid w:val="00716927"/>
    <w:rsid w:val="00737173"/>
    <w:rsid w:val="00756098"/>
    <w:rsid w:val="00772385"/>
    <w:rsid w:val="0077491B"/>
    <w:rsid w:val="00793AFB"/>
    <w:rsid w:val="007A7F62"/>
    <w:rsid w:val="007C31B8"/>
    <w:rsid w:val="007E06A4"/>
    <w:rsid w:val="007E1E6B"/>
    <w:rsid w:val="007F3D15"/>
    <w:rsid w:val="0081676D"/>
    <w:rsid w:val="0086158D"/>
    <w:rsid w:val="008B46CC"/>
    <w:rsid w:val="008D3216"/>
    <w:rsid w:val="008F4656"/>
    <w:rsid w:val="008F4E16"/>
    <w:rsid w:val="0090109C"/>
    <w:rsid w:val="009015BE"/>
    <w:rsid w:val="009068D1"/>
    <w:rsid w:val="00910D42"/>
    <w:rsid w:val="00923021"/>
    <w:rsid w:val="009379EF"/>
    <w:rsid w:val="00937DEB"/>
    <w:rsid w:val="0099587E"/>
    <w:rsid w:val="009A6B57"/>
    <w:rsid w:val="009B6313"/>
    <w:rsid w:val="009C7A39"/>
    <w:rsid w:val="009D0582"/>
    <w:rsid w:val="009D49CC"/>
    <w:rsid w:val="009D76DF"/>
    <w:rsid w:val="00A02EC7"/>
    <w:rsid w:val="00A1645E"/>
    <w:rsid w:val="00A42282"/>
    <w:rsid w:val="00AA0A8F"/>
    <w:rsid w:val="00AA2491"/>
    <w:rsid w:val="00AA2F1C"/>
    <w:rsid w:val="00AD19D0"/>
    <w:rsid w:val="00AD6E75"/>
    <w:rsid w:val="00B059EF"/>
    <w:rsid w:val="00B05D7D"/>
    <w:rsid w:val="00B400E2"/>
    <w:rsid w:val="00B75622"/>
    <w:rsid w:val="00B8301F"/>
    <w:rsid w:val="00B868CB"/>
    <w:rsid w:val="00BA4BC2"/>
    <w:rsid w:val="00BB6DC9"/>
    <w:rsid w:val="00BB7E39"/>
    <w:rsid w:val="00BC1634"/>
    <w:rsid w:val="00BD5875"/>
    <w:rsid w:val="00BF01E3"/>
    <w:rsid w:val="00C0557C"/>
    <w:rsid w:val="00C42337"/>
    <w:rsid w:val="00C44E20"/>
    <w:rsid w:val="00C637AC"/>
    <w:rsid w:val="00C72A65"/>
    <w:rsid w:val="00C803EB"/>
    <w:rsid w:val="00CE29B8"/>
    <w:rsid w:val="00CE5207"/>
    <w:rsid w:val="00D14E3B"/>
    <w:rsid w:val="00D25CFB"/>
    <w:rsid w:val="00D27F1F"/>
    <w:rsid w:val="00D816BE"/>
    <w:rsid w:val="00DA7CAB"/>
    <w:rsid w:val="00DA7DC7"/>
    <w:rsid w:val="00DC1432"/>
    <w:rsid w:val="00DC18C8"/>
    <w:rsid w:val="00DD2522"/>
    <w:rsid w:val="00DF0B49"/>
    <w:rsid w:val="00DF54BF"/>
    <w:rsid w:val="00E05073"/>
    <w:rsid w:val="00E51EDA"/>
    <w:rsid w:val="00E8360A"/>
    <w:rsid w:val="00E951C9"/>
    <w:rsid w:val="00EC19F9"/>
    <w:rsid w:val="00EC5E7B"/>
    <w:rsid w:val="00ED14FD"/>
    <w:rsid w:val="00F10702"/>
    <w:rsid w:val="00F468EA"/>
    <w:rsid w:val="00F64D15"/>
    <w:rsid w:val="00F8758D"/>
    <w:rsid w:val="00FC32B7"/>
    <w:rsid w:val="00FC4BBC"/>
    <w:rsid w:val="00FC593B"/>
    <w:rsid w:val="00FD4A9E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4E16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8F4E1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E16"/>
    <w:rPr>
      <w:rFonts w:ascii="Times New Roman" w:eastAsia="Times New Roman" w:hAnsi="Times New Roman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8F4E16"/>
    <w:rPr>
      <w:rFonts w:ascii="Times New Roman" w:eastAsia="Times New Roman" w:hAnsi="Times New Roman" w:cs="Times New Roman"/>
      <w:b/>
      <w:bCs/>
      <w:iCs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2012-09-24T04:51:00Z</dcterms:created>
  <dcterms:modified xsi:type="dcterms:W3CDTF">2012-09-24T04:59:00Z</dcterms:modified>
</cp:coreProperties>
</file>